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637C1F7E" w:rsidR="008F4AEA" w:rsidRPr="007213E4" w:rsidRDefault="0031469C" w:rsidP="007213E4">
          <w:pPr>
            <w:pStyle w:val="PNTextzkladn"/>
            <w:rPr>
              <w:rStyle w:val="PNNzevakce"/>
            </w:rPr>
          </w:pPr>
          <w:r w:rsidRPr="0031469C">
            <w:rPr>
              <w:rStyle w:val="PNNzevakce"/>
            </w:rPr>
            <w:t>„Prostá rekonstrukce trati v úseku Milotice nad Opavou – Brantice“</w:t>
          </w:r>
          <w:r w:rsidR="00D63868">
            <w:rPr>
              <w:rStyle w:val="PNNzevakce"/>
            </w:rPr>
            <w:t xml:space="preserve">   </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proofErr w:type="gramStart"/>
      <w:r w:rsidRPr="00EF10BA">
        <w:rPr>
          <w:highlight w:val="yellow"/>
        </w:rPr>
        <w:t>VLOŽÍ</w:t>
      </w:r>
      <w:proofErr w:type="gramEnd"/>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06F44295" w14:textId="309FB047" w:rsidR="0031469C" w:rsidRPr="00C21999" w:rsidRDefault="0031469C" w:rsidP="0031469C">
      <w:pPr>
        <w:pStyle w:val="PNTextbezodsazmezer"/>
        <w:rPr>
          <w:b/>
          <w:bCs/>
        </w:rPr>
      </w:pPr>
      <w:r w:rsidRPr="00C21999">
        <w:rPr>
          <w:b/>
          <w:bCs/>
        </w:rPr>
        <w:t>Bc. Vladimír Suran</w:t>
      </w:r>
    </w:p>
    <w:p w14:paraId="71147CE2" w14:textId="4C2EBBE1" w:rsidR="00C21999" w:rsidRDefault="00C21999" w:rsidP="0031469C">
      <w:pPr>
        <w:pStyle w:val="PNTextbezodsazmezer"/>
      </w:pPr>
      <w:r>
        <w:t>Správa železnic, státní organizace</w:t>
      </w:r>
    </w:p>
    <w:p w14:paraId="63AAFB89" w14:textId="6E9BFBB7" w:rsidR="0031469C" w:rsidRDefault="0031469C" w:rsidP="0031469C">
      <w:pPr>
        <w:pStyle w:val="PNTextbezodsazmezer"/>
      </w:pPr>
      <w:r>
        <w:t>Oblastní ředitelství Ostrava</w:t>
      </w:r>
    </w:p>
    <w:p w14:paraId="31809375" w14:textId="31F8068A" w:rsidR="0031469C" w:rsidRDefault="0031469C" w:rsidP="0031469C">
      <w:pPr>
        <w:pStyle w:val="PNTextbezodsazmezer"/>
      </w:pPr>
      <w:r>
        <w:t>Úsek náměstka pro provoz infrastruktury/odbor provozu infrastruktury</w:t>
      </w:r>
    </w:p>
    <w:p w14:paraId="0ABA9B51" w14:textId="5F5A66F6" w:rsidR="00C96E7C" w:rsidRDefault="0031469C" w:rsidP="0031469C">
      <w:pPr>
        <w:pStyle w:val="PNTextbezodsazmezer"/>
      </w:pPr>
      <w:r>
        <w:t>Muglinovská 1038/5</w:t>
      </w:r>
      <w:r w:rsidR="00C21999">
        <w:t xml:space="preserve">, </w:t>
      </w:r>
      <w:r>
        <w:t>702 00 Ostrava</w:t>
      </w:r>
    </w:p>
    <w:p w14:paraId="788B9DF4" w14:textId="1A290198" w:rsidR="00C21999" w:rsidRDefault="00C21999" w:rsidP="0031469C">
      <w:pPr>
        <w:pStyle w:val="PNTextbezodsazmezer"/>
      </w:pPr>
      <w:r>
        <w:t xml:space="preserve">telefon: +420 972 766 804, mobil: +420 725 470 921, e-mail: </w:t>
      </w:r>
      <w:hyperlink r:id="rId11" w:history="1">
        <w:r w:rsidRPr="00A40A71">
          <w:rPr>
            <w:rStyle w:val="Hypertextovodkaz"/>
            <w:noProof w:val="0"/>
          </w:rPr>
          <w:t>SuranV@spravazeleznic.cz</w:t>
        </w:r>
      </w:hyperlink>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5924C0D7" w14:textId="00951E04" w:rsidR="00C21999" w:rsidRDefault="009A6F38" w:rsidP="00EF10BA">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2" w:history="1">
        <w:r w:rsidRPr="00D81976">
          <w:rPr>
            <w:rStyle w:val="Hypertextovodkaz"/>
            <w:noProof w:val="0"/>
          </w:rPr>
          <w:t>https://www.spravazeleznic.cz/stavby-zakazky/podklady-pro-zhotovitele/vzor-faktury</w:t>
        </w:r>
      </w:hyperlink>
      <w:r>
        <w:t>).</w:t>
      </w:r>
      <w:bookmarkEnd w:id="0"/>
      <w:r w:rsidRPr="00F66A9C">
        <w:rPr>
          <w:color w:val="FF0000"/>
        </w:rPr>
        <w:t xml:space="preserve"> </w:t>
      </w:r>
      <w:r w:rsidRPr="0075774F">
        <w:rPr>
          <w:b/>
          <w:bCs/>
        </w:rPr>
        <w:t>Do vzoru Faktury dle předchozí věty vyplňuje Zhotovitel do kolonky „ISPROFIN No.:“ číslo v záhlaví Smlouvy uvedené jako „</w:t>
      </w:r>
      <w:proofErr w:type="spellStart"/>
      <w:r w:rsidRPr="0075774F">
        <w:rPr>
          <w:b/>
          <w:bCs/>
        </w:rPr>
        <w:t>SubISPROFOND</w:t>
      </w:r>
      <w:proofErr w:type="spellEnd"/>
      <w:r w:rsidRPr="0075774F">
        <w:rPr>
          <w:b/>
          <w:bCs/>
        </w:rPr>
        <w:t>“ a kolonku „Evid.</w:t>
      </w:r>
      <w:r>
        <w:rPr>
          <w:b/>
          <w:bCs/>
        </w:rPr>
        <w:t xml:space="preserve"> </w:t>
      </w:r>
      <w:r w:rsidRPr="0075774F">
        <w:rPr>
          <w:b/>
          <w:bCs/>
        </w:rPr>
        <w:t>č.</w:t>
      </w:r>
      <w:r>
        <w:rPr>
          <w:b/>
          <w:bCs/>
        </w:rPr>
        <w:t xml:space="preserve"> </w:t>
      </w:r>
      <w:r w:rsidRPr="0075774F">
        <w:rPr>
          <w:b/>
          <w:bCs/>
        </w:rPr>
        <w:t>projektu/Project No.:“ nevyplňuje.</w:t>
      </w:r>
      <w:r w:rsidRPr="00F66A9C">
        <w:t xml:space="preserve"> </w:t>
      </w:r>
      <w:r>
        <w:t>Na žádost Objednatele vystaví Zhotovitel cizojazyčnou fakturu.</w:t>
      </w:r>
    </w:p>
    <w:p w14:paraId="6CBBE913" w14:textId="48250CA0"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lastRenderedPageBreak/>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3FC51531" w14:textId="77777777" w:rsidR="009A6F38" w:rsidRPr="00B94735" w:rsidRDefault="009A6F38" w:rsidP="009A6F38">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6CAD75D" w14:textId="77777777" w:rsidR="009A6F38" w:rsidRPr="001C7156" w:rsidRDefault="009A6F38" w:rsidP="009A6F38">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2EB4C71B" w14:textId="77777777" w:rsidR="009A6F38" w:rsidRPr="001C7156" w:rsidRDefault="009A6F38" w:rsidP="009A6F38">
      <w:pPr>
        <w:pStyle w:val="PNOdrka1-"/>
      </w:pPr>
      <w:r w:rsidRPr="001C7156">
        <w:t xml:space="preserve">v elektronické podobě na e-mailovou adresu: </w:t>
      </w:r>
      <w:hyperlink r:id="rId13" w:history="1">
        <w:r w:rsidRPr="00097CAC">
          <w:rPr>
            <w:b/>
          </w:rPr>
          <w:t>ePodatelnaCFU@spravazeleznic.cz</w:t>
        </w:r>
      </w:hyperlink>
      <w:r w:rsidRPr="001C7156">
        <w:t>, nebo</w:t>
      </w:r>
    </w:p>
    <w:p w14:paraId="684712C0" w14:textId="77777777" w:rsidR="009A6F38" w:rsidRDefault="009A6F38" w:rsidP="009A6F38">
      <w:pPr>
        <w:pStyle w:val="PNOdrka1-"/>
      </w:pPr>
      <w:r w:rsidRPr="001C7156">
        <w:t xml:space="preserve">datovou zprávou </w:t>
      </w:r>
      <w:r w:rsidRPr="00B94735">
        <w:t xml:space="preserve">na identifikátor datové schránky: </w:t>
      </w:r>
      <w:r w:rsidRPr="00097CAC">
        <w:rPr>
          <w:b/>
        </w:rPr>
        <w:t>uccchjm</w:t>
      </w:r>
      <w:r w:rsidRPr="00B94735">
        <w:t>.</w:t>
      </w:r>
    </w:p>
    <w:p w14:paraId="09A73595" w14:textId="77777777" w:rsidR="009A6F38" w:rsidRDefault="009A6F38" w:rsidP="009A6F38">
      <w:pPr>
        <w:pStyle w:val="PNOdrka1-"/>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6FE5F04B" w14:textId="6EBF42D5" w:rsidR="0084163B" w:rsidRDefault="009A6F38" w:rsidP="009A6F38">
      <w:pPr>
        <w:pStyle w:val="Textbezslovn"/>
        <w:ind w:left="0"/>
      </w:pPr>
      <w:r>
        <w:t>Objednatel upřednostňuje příjem těchto daňových dokladů v digitální podobě ve formátu PDF/A, ISO 19005, min. verze PDF/A-</w:t>
      </w:r>
      <w:proofErr w:type="gramStart"/>
      <w:r>
        <w:t>2b</w:t>
      </w:r>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p>
    <w:p w14:paraId="5C22E91E" w14:textId="77777777" w:rsidR="00C96E7C" w:rsidRPr="00EB6216" w:rsidRDefault="00C96E7C" w:rsidP="00291561">
      <w:pPr>
        <w:pStyle w:val="PNNadpis10bPod-l111"/>
        <w:spacing w:after="240"/>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291561" w:rsidRPr="00D63868" w14:paraId="1703D9D8" w14:textId="77777777" w:rsidTr="001C7156">
        <w:tc>
          <w:tcPr>
            <w:tcW w:w="5608" w:type="dxa"/>
          </w:tcPr>
          <w:p w14:paraId="79E7D5B6" w14:textId="77777777" w:rsidR="00291561" w:rsidRPr="00F75C09" w:rsidRDefault="00291561" w:rsidP="00291561">
            <w:pPr>
              <w:pStyle w:val="Tabulka-9"/>
              <w:rPr>
                <w:b/>
                <w:bCs/>
              </w:rPr>
            </w:pPr>
            <w:r w:rsidRPr="00F75C09">
              <w:rPr>
                <w:b/>
                <w:bCs/>
              </w:rPr>
              <w:t>Sekce 1 stavební</w:t>
            </w:r>
          </w:p>
          <w:p w14:paraId="39805356" w14:textId="5FEF5F40" w:rsidR="00291561" w:rsidRPr="00F75C09" w:rsidRDefault="00291561" w:rsidP="00291561">
            <w:pPr>
              <w:pStyle w:val="Tabulka-9"/>
            </w:pPr>
            <w:r w:rsidRPr="00F75C09">
              <w:t xml:space="preserve">zahrnující všechny SO a PS </w:t>
            </w:r>
            <w:r w:rsidR="009A6F38" w:rsidRPr="00F75C09">
              <w:t>vyjma</w:t>
            </w:r>
            <w:r w:rsidRPr="00F75C09">
              <w:t xml:space="preserve"> následné úpravy směrového a výškového uspořádání koleje a DSPS/GDSPS.</w:t>
            </w:r>
          </w:p>
        </w:tc>
        <w:tc>
          <w:tcPr>
            <w:tcW w:w="3260" w:type="dxa"/>
          </w:tcPr>
          <w:p w14:paraId="0B09EE33" w14:textId="7A9CCF46" w:rsidR="00291561" w:rsidRPr="00F75C09" w:rsidRDefault="00291561" w:rsidP="00291561">
            <w:pPr>
              <w:pStyle w:val="Tabulka-9"/>
            </w:pPr>
            <w:r w:rsidRPr="00F75C09">
              <w:t xml:space="preserve">nejpozději do </w:t>
            </w:r>
            <w:r w:rsidRPr="00F75C09">
              <w:rPr>
                <w:b/>
              </w:rPr>
              <w:t xml:space="preserve">6 </w:t>
            </w:r>
            <w:r w:rsidRPr="00F75C09">
              <w:rPr>
                <w:b/>
                <w:bCs/>
              </w:rPr>
              <w:t>měsíců</w:t>
            </w:r>
            <w:r w:rsidRPr="00F75C09">
              <w:t xml:space="preserve"> od Data zahájení prací</w:t>
            </w:r>
          </w:p>
        </w:tc>
      </w:tr>
      <w:tr w:rsidR="00291561" w:rsidRPr="00D63868" w14:paraId="221D89A9" w14:textId="77777777" w:rsidTr="001C7156">
        <w:tc>
          <w:tcPr>
            <w:tcW w:w="5608" w:type="dxa"/>
          </w:tcPr>
          <w:p w14:paraId="1FF97397" w14:textId="77777777" w:rsidR="00291561" w:rsidRPr="00F75C09" w:rsidRDefault="00291561" w:rsidP="00291561">
            <w:pPr>
              <w:pStyle w:val="Tabulka-9"/>
              <w:rPr>
                <w:b/>
                <w:bCs/>
              </w:rPr>
            </w:pPr>
            <w:r w:rsidRPr="00F75C09">
              <w:rPr>
                <w:b/>
                <w:bCs/>
              </w:rPr>
              <w:t>Sekce 2</w:t>
            </w:r>
          </w:p>
          <w:p w14:paraId="09C8F99B" w14:textId="772652B0" w:rsidR="00291561" w:rsidRPr="00F75C09" w:rsidRDefault="00291561" w:rsidP="00291561">
            <w:pPr>
              <w:pStyle w:val="Tabulka-9"/>
            </w:pPr>
            <w:r w:rsidRPr="00F75C09">
              <w:rPr>
                <w:bCs/>
              </w:rPr>
              <w:t>následná úprava směrového a výškového uspořádání koleje</w:t>
            </w:r>
          </w:p>
        </w:tc>
        <w:tc>
          <w:tcPr>
            <w:tcW w:w="3260" w:type="dxa"/>
          </w:tcPr>
          <w:p w14:paraId="7E1C6361" w14:textId="7678FD90" w:rsidR="00291561" w:rsidRPr="00F75C09" w:rsidRDefault="00291561" w:rsidP="00291561">
            <w:pPr>
              <w:pStyle w:val="Tabulka-9"/>
            </w:pPr>
            <w:r w:rsidRPr="00F75C09">
              <w:t xml:space="preserve">nejpozději </w:t>
            </w:r>
            <w:r w:rsidRPr="00F75C09">
              <w:rPr>
                <w:b/>
                <w:bCs/>
              </w:rPr>
              <w:t xml:space="preserve">do </w:t>
            </w:r>
            <w:r w:rsidR="00F75C09" w:rsidRPr="00F75C09">
              <w:rPr>
                <w:b/>
                <w:bCs/>
              </w:rPr>
              <w:t>9</w:t>
            </w:r>
            <w:r w:rsidRPr="00F75C09">
              <w:rPr>
                <w:b/>
                <w:bCs/>
              </w:rPr>
              <w:t xml:space="preserve"> měsíců</w:t>
            </w:r>
            <w:r w:rsidRPr="00F75C09">
              <w:t xml:space="preserve"> od </w:t>
            </w:r>
            <w:r w:rsidR="00F75C09" w:rsidRPr="00F75C09">
              <w:t>Data zahájení prací</w:t>
            </w:r>
          </w:p>
        </w:tc>
      </w:tr>
      <w:tr w:rsidR="00291561" w14:paraId="28736288" w14:textId="77777777" w:rsidTr="001C7156">
        <w:tc>
          <w:tcPr>
            <w:tcW w:w="5608" w:type="dxa"/>
          </w:tcPr>
          <w:p w14:paraId="59074643" w14:textId="77777777" w:rsidR="00291561" w:rsidRPr="00F75C09" w:rsidRDefault="00291561" w:rsidP="00291561">
            <w:pPr>
              <w:pStyle w:val="Tabulka-9"/>
              <w:rPr>
                <w:b/>
                <w:bCs/>
              </w:rPr>
            </w:pPr>
            <w:r w:rsidRPr="00F75C09">
              <w:rPr>
                <w:b/>
                <w:bCs/>
              </w:rPr>
              <w:t xml:space="preserve">Sekce 3 </w:t>
            </w:r>
          </w:p>
          <w:p w14:paraId="6236D0F7" w14:textId="38445234" w:rsidR="00291561" w:rsidRPr="00F75C09" w:rsidRDefault="00291561" w:rsidP="00291561">
            <w:pPr>
              <w:pStyle w:val="Tabulka-9"/>
            </w:pPr>
            <w:r w:rsidRPr="00F75C09">
              <w:t>DSPS/GDSPS</w:t>
            </w:r>
          </w:p>
        </w:tc>
        <w:tc>
          <w:tcPr>
            <w:tcW w:w="3260" w:type="dxa"/>
          </w:tcPr>
          <w:p w14:paraId="6BFB72E3" w14:textId="490FC4F2" w:rsidR="00291561" w:rsidRPr="00F75C09" w:rsidRDefault="00291561" w:rsidP="00291561">
            <w:pPr>
              <w:pStyle w:val="Tabulka-9"/>
            </w:pPr>
            <w:r w:rsidRPr="00F75C09">
              <w:t xml:space="preserve">nejpozději </w:t>
            </w:r>
            <w:r w:rsidRPr="00F75C09">
              <w:rPr>
                <w:b/>
                <w:bCs/>
              </w:rPr>
              <w:t>do 1</w:t>
            </w:r>
            <w:r w:rsidR="00F75C09" w:rsidRPr="00F75C09">
              <w:rPr>
                <w:b/>
                <w:bCs/>
              </w:rPr>
              <w:t>0</w:t>
            </w:r>
            <w:r w:rsidRPr="00F75C09">
              <w:rPr>
                <w:b/>
                <w:bCs/>
              </w:rPr>
              <w:t xml:space="preserve"> měsíců</w:t>
            </w:r>
            <w:r w:rsidRPr="00F75C09">
              <w:t xml:space="preserve"> od </w:t>
            </w:r>
            <w:r w:rsidR="00F75C09" w:rsidRPr="00F75C09">
              <w:t>Data zahájení prací</w:t>
            </w:r>
          </w:p>
        </w:tc>
      </w:tr>
    </w:tbl>
    <w:p w14:paraId="71338DB7" w14:textId="77777777" w:rsidR="00C96E7C" w:rsidRDefault="00C96E7C" w:rsidP="00150E39">
      <w:pPr>
        <w:pStyle w:val="PNNadpis10bPod-l111"/>
      </w:pPr>
      <w:r>
        <w:t xml:space="preserve">1.3 </w:t>
      </w:r>
      <w:r w:rsidR="001C7156">
        <w:tab/>
      </w:r>
      <w:r>
        <w:t>Elektronické přenosové systémy</w:t>
      </w:r>
    </w:p>
    <w:p w14:paraId="61D0A5F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A94FF2B" w14:textId="77777777" w:rsidR="00C96E7C" w:rsidRPr="001C7156" w:rsidRDefault="00C96E7C" w:rsidP="00150E39">
      <w:pPr>
        <w:pStyle w:val="PNNadpis10bPod-l111"/>
      </w:pPr>
      <w:r w:rsidRPr="001C7156">
        <w:lastRenderedPageBreak/>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proofErr w:type="gramStart"/>
      <w:r w:rsidR="00906C36" w:rsidRPr="001C7156">
        <w:rPr>
          <w:highlight w:val="yellow"/>
        </w:rPr>
        <w:t>VLOŽÍ</w:t>
      </w:r>
      <w:proofErr w:type="gramEnd"/>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w:t>
      </w:r>
      <w:proofErr w:type="gramStart"/>
      <w:r w:rsidRPr="001C7156">
        <w:t>tvoří</w:t>
      </w:r>
      <w:proofErr w:type="gramEnd"/>
      <w:r w:rsidRPr="001C7156">
        <w:t xml:space="preserve">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31B8C170" w:rsidR="00C96E7C" w:rsidRDefault="00C96E7C" w:rsidP="005D168C">
      <w:pPr>
        <w:pStyle w:val="PNTextzkladn"/>
      </w:pPr>
      <w:r>
        <w:t>Přístup na Staveniště bude Zhotoviteli umožněn od</w:t>
      </w:r>
      <w:r w:rsidR="00C21999">
        <w:t xml:space="preserve">e dne </w:t>
      </w:r>
      <w:r w:rsidR="00797A72">
        <w:t>podpisu zápisu o 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069C29AE" w14:textId="77777777" w:rsidR="0031469C" w:rsidRDefault="0031469C" w:rsidP="00CF609C">
      <w:pPr>
        <w:pStyle w:val="PNOdrka1-"/>
      </w:pPr>
      <w:r w:rsidRPr="0031469C">
        <w:t xml:space="preserve">Správce stavby – Bc. Vladimír Suran, </w:t>
      </w:r>
    </w:p>
    <w:p w14:paraId="71994D31" w14:textId="354831E4" w:rsidR="00C96E7C" w:rsidRDefault="0031469C" w:rsidP="0031469C">
      <w:pPr>
        <w:pStyle w:val="PNOdrka1-"/>
        <w:numPr>
          <w:ilvl w:val="0"/>
          <w:numId w:val="0"/>
        </w:numPr>
        <w:ind w:left="720"/>
      </w:pPr>
      <w:r w:rsidRPr="0031469C">
        <w:t>+ 420 725 470</w:t>
      </w:r>
      <w:r>
        <w:t> </w:t>
      </w:r>
      <w:r w:rsidRPr="0031469C">
        <w:t>921</w:t>
      </w:r>
      <w:r>
        <w:t xml:space="preserve">, e-mail: </w:t>
      </w:r>
      <w:hyperlink r:id="rId15" w:history="1">
        <w:r w:rsidRPr="00A40A71">
          <w:rPr>
            <w:rStyle w:val="Hypertextovodkaz"/>
            <w:noProof w:val="0"/>
          </w:rPr>
          <w:t>SuranV@spravazleznic.cz</w:t>
        </w:r>
      </w:hyperlink>
    </w:p>
    <w:p w14:paraId="71E13B5B" w14:textId="77777777" w:rsidR="0031469C" w:rsidRDefault="00071A0E" w:rsidP="0031469C">
      <w:pPr>
        <w:pStyle w:val="PNOdrka1-"/>
      </w:pPr>
      <w:r w:rsidRPr="0031469C">
        <w:t>úředně oprávněný zeměměřický inženýr</w:t>
      </w:r>
      <w:r w:rsidR="0031469C" w:rsidRPr="0031469C">
        <w:t xml:space="preserve"> - Ing. Karel Parchanský, </w:t>
      </w:r>
    </w:p>
    <w:p w14:paraId="36F1364C" w14:textId="676E9908" w:rsidR="00071A0E" w:rsidRPr="0031469C" w:rsidRDefault="0031469C" w:rsidP="0031469C">
      <w:pPr>
        <w:pStyle w:val="PNOdrka1-"/>
        <w:numPr>
          <w:ilvl w:val="0"/>
          <w:numId w:val="0"/>
        </w:numPr>
        <w:ind w:left="720"/>
      </w:pPr>
      <w:r w:rsidRPr="0031469C">
        <w:t>+</w:t>
      </w:r>
      <w:r w:rsidR="00D63868">
        <w:t xml:space="preserve"> </w:t>
      </w:r>
      <w:r w:rsidRPr="0031469C">
        <w:t xml:space="preserve">420 972 765 182, email: </w:t>
      </w:r>
      <w:hyperlink r:id="rId16" w:history="1">
        <w:r w:rsidRPr="0031469C">
          <w:rPr>
            <w:rStyle w:val="Hypertextovodkaz"/>
          </w:rPr>
          <w:t>Parchansky@spravazeleznic.cz</w:t>
        </w:r>
      </w:hyperlink>
    </w:p>
    <w:p w14:paraId="3314E5B6" w14:textId="77777777" w:rsidR="00D63868" w:rsidRDefault="00071A0E" w:rsidP="0031469C">
      <w:pPr>
        <w:pStyle w:val="PNOdrka1-"/>
      </w:pPr>
      <w:r w:rsidRPr="0031469C">
        <w:t xml:space="preserve">koordinátor BOZP na </w:t>
      </w:r>
      <w:r w:rsidR="0031469C" w:rsidRPr="0031469C">
        <w:t>staveništi –</w:t>
      </w:r>
      <w:r w:rsidR="00D63868">
        <w:t xml:space="preserve"> Ing. Vladimír Kosař,</w:t>
      </w:r>
    </w:p>
    <w:p w14:paraId="5EBCD899" w14:textId="3A2E73D5" w:rsidR="00071A0E" w:rsidRPr="0031469C" w:rsidRDefault="00D63868" w:rsidP="00D63868">
      <w:pPr>
        <w:pStyle w:val="PNOdrka1-"/>
        <w:numPr>
          <w:ilvl w:val="0"/>
          <w:numId w:val="0"/>
        </w:numPr>
        <w:ind w:left="720"/>
      </w:pPr>
      <w:r>
        <w:t xml:space="preserve">+ 420 777 960 859, e-mail: </w:t>
      </w:r>
      <w:hyperlink r:id="rId17" w:history="1">
        <w:r w:rsidRPr="00766045">
          <w:rPr>
            <w:rStyle w:val="Hypertextovodkaz"/>
          </w:rPr>
          <w:t>kosar@manifold.cz</w:t>
        </w:r>
      </w:hyperlink>
    </w:p>
    <w:p w14:paraId="417A0952" w14:textId="77777777" w:rsidR="00C96E7C" w:rsidRDefault="00C96E7C" w:rsidP="00150E39">
      <w:pPr>
        <w:pStyle w:val="PNNadpis10bPod-l111"/>
      </w:pPr>
      <w:r w:rsidRPr="0031469C">
        <w:t>3.1</w:t>
      </w:r>
      <w:r w:rsidR="00CF609C" w:rsidRPr="003146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proofErr w:type="gramStart"/>
      <w:r w:rsidRPr="009C1450">
        <w:rPr>
          <w:highlight w:val="yellow"/>
        </w:rPr>
        <w:t>VLOŽÍ</w:t>
      </w:r>
      <w:proofErr w:type="gramEnd"/>
      <w:r w:rsidRPr="009C1450">
        <w:rPr>
          <w:highlight w:val="yellow"/>
        </w:rPr>
        <w:t xml:space="preserve">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proofErr w:type="gramStart"/>
      <w:r w:rsidR="00071A0E" w:rsidRPr="00E41EEA">
        <w:rPr>
          <w:highlight w:val="yellow"/>
        </w:rPr>
        <w:t>VLOŽÍ</w:t>
      </w:r>
      <w:proofErr w:type="gramEnd"/>
      <w:r w:rsidR="00071A0E" w:rsidRPr="00E41EEA">
        <w:rPr>
          <w:highlight w:val="yellow"/>
        </w:rPr>
        <w:t xml:space="preserve"> ZHOTOVITE</w:t>
      </w:r>
      <w:r w:rsidR="00071A0E">
        <w:t>L]</w:t>
      </w:r>
      <w:r>
        <w:t xml:space="preserve"> Kč.</w:t>
      </w:r>
    </w:p>
    <w:p w14:paraId="53B69803" w14:textId="77777777" w:rsidR="00C96E7C" w:rsidRPr="00CB67FD" w:rsidRDefault="00C96E7C" w:rsidP="00150E39">
      <w:pPr>
        <w:pStyle w:val="PNNadpis10bPod-l111"/>
      </w:pPr>
      <w:r w:rsidRPr="00CB67FD">
        <w:lastRenderedPageBreak/>
        <w:t xml:space="preserve">4.3 </w:t>
      </w:r>
      <w:r w:rsidR="00150E39">
        <w:tab/>
      </w:r>
      <w:r w:rsidRPr="00CB67FD">
        <w:t>Zástupce zhotovitele</w:t>
      </w:r>
    </w:p>
    <w:p w14:paraId="1EF2860E" w14:textId="77777777" w:rsidR="00C96E7C" w:rsidRDefault="00071A0E" w:rsidP="005D168C">
      <w:pPr>
        <w:pStyle w:val="PNTextzkladn"/>
      </w:pPr>
      <w:r>
        <w:t xml:space="preserve"> [</w:t>
      </w:r>
      <w:proofErr w:type="gramStart"/>
      <w:r w:rsidRPr="00E41EEA">
        <w:rPr>
          <w:highlight w:val="yellow"/>
        </w:rPr>
        <w:t>VLOŽÍ</w:t>
      </w:r>
      <w:proofErr w:type="gramEnd"/>
      <w:r w:rsidRPr="00E41EEA">
        <w:rPr>
          <w:highlight w:val="yellow"/>
        </w:rPr>
        <w:t xml:space="preserve"> ZHOTOVITE</w:t>
      </w:r>
      <w:r>
        <w:t>L]</w:t>
      </w:r>
    </w:p>
    <w:p w14:paraId="590D8E31"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7814D619" w14:textId="77777777" w:rsidR="000519C9" w:rsidRPr="00150E39" w:rsidRDefault="000519C9" w:rsidP="00150E39">
      <w:pPr>
        <w:pStyle w:val="PNTextzkladn"/>
      </w:pPr>
      <w:r w:rsidRPr="00B94735">
        <w:t xml:space="preserve">Do textu se doplňuje </w:t>
      </w:r>
      <w:r w:rsidRPr="00150E39">
        <w:t>čtvrtá věta:</w:t>
      </w:r>
    </w:p>
    <w:p w14:paraId="5266774A" w14:textId="77777777" w:rsidR="000519C9" w:rsidRPr="00B94735" w:rsidRDefault="000519C9" w:rsidP="00150E39">
      <w:pPr>
        <w:pStyle w:val="PNTextzkladn"/>
      </w:pPr>
      <w:r w:rsidRPr="00150E39">
        <w:t>Nepožaduje se přitom, aby Zhotovitel oznamoval Objednateli jako své podzhotovitele osoby, které budou pouze dodávat materiál a/nebo zařízení nebo poskytovat služby, jejichž součástí není provádění vlastních</w:t>
      </w:r>
      <w:r w:rsidRPr="00B94735">
        <w:t xml:space="preserve"> prací na Díle.</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4C5DC0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lastRenderedPageBreak/>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18FE476E" w:rsidR="00C96E7C" w:rsidRPr="00CF609C" w:rsidRDefault="00C96E7C" w:rsidP="00CF609C">
      <w:pPr>
        <w:pStyle w:val="PNNadpis9b-tun"/>
      </w:pPr>
      <w:r w:rsidRPr="00CF609C">
        <w:t>Pod-článek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lastRenderedPageBreak/>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412E118A"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Pr="00F75C09" w:rsidRDefault="00C96E7C" w:rsidP="00150E39">
      <w:pPr>
        <w:pStyle w:val="PNNadpis10bPod-l111"/>
      </w:pPr>
      <w:r w:rsidRPr="00F75C09">
        <w:t>4.28</w:t>
      </w:r>
      <w:r w:rsidR="00150E39" w:rsidRPr="00F75C09">
        <w:tab/>
      </w:r>
      <w:r w:rsidRPr="00F75C09">
        <w:t>Postupné závazné milníky</w:t>
      </w:r>
    </w:p>
    <w:p w14:paraId="1C233B5C" w14:textId="77777777" w:rsidR="00797A72" w:rsidRPr="00F75C09" w:rsidRDefault="00797A72" w:rsidP="00797A72">
      <w:pPr>
        <w:pStyle w:val="PNTextzkladn"/>
        <w:keepNext/>
      </w:pPr>
      <w:r w:rsidRPr="00F75C09">
        <w:t>Pro provádění Díla jsou stanoveny následující milníky:</w:t>
      </w:r>
    </w:p>
    <w:p w14:paraId="0EA8F5F1" w14:textId="77777777" w:rsidR="00797A72" w:rsidRPr="00F75C09" w:rsidRDefault="00797A72" w:rsidP="00797A72">
      <w:pPr>
        <w:numPr>
          <w:ilvl w:val="0"/>
          <w:numId w:val="11"/>
        </w:numPr>
        <w:spacing w:after="0" w:line="264" w:lineRule="auto"/>
        <w:jc w:val="both"/>
        <w:rPr>
          <w:rFonts w:asciiTheme="minorHAnsi" w:hAnsiTheme="minorHAnsi"/>
          <w:sz w:val="18"/>
          <w:szCs w:val="18"/>
        </w:rPr>
      </w:pPr>
      <w:r w:rsidRPr="00F75C09">
        <w:rPr>
          <w:rFonts w:eastAsia="Verdana" w:cs="Times New Roman"/>
          <w:b/>
          <w:bCs/>
          <w:sz w:val="18"/>
          <w:szCs w:val="18"/>
        </w:rPr>
        <w:t>Dokončení stavebních prací</w:t>
      </w:r>
      <w:bookmarkStart w:id="1" w:name="_Hlk114648389"/>
    </w:p>
    <w:p w14:paraId="02EFD6E7" w14:textId="05921B68" w:rsidR="00797A72" w:rsidRPr="00F75C09" w:rsidRDefault="00797A72" w:rsidP="00797A72">
      <w:pPr>
        <w:spacing w:line="264" w:lineRule="auto"/>
        <w:ind w:left="783"/>
        <w:jc w:val="both"/>
        <w:rPr>
          <w:rFonts w:asciiTheme="minorHAnsi" w:hAnsiTheme="minorHAnsi"/>
          <w:sz w:val="18"/>
          <w:szCs w:val="18"/>
        </w:rPr>
      </w:pPr>
      <w:r w:rsidRPr="00F75C09">
        <w:rPr>
          <w:rFonts w:eastAsia="Verdana" w:cs="Times New Roman"/>
          <w:sz w:val="18"/>
          <w:szCs w:val="18"/>
        </w:rPr>
        <w:t xml:space="preserve">v termínu dle definice Sekce 1 a </w:t>
      </w:r>
      <w:r w:rsidR="00F75C09" w:rsidRPr="00F75C09">
        <w:rPr>
          <w:rFonts w:eastAsia="Verdana" w:cs="Times New Roman"/>
          <w:sz w:val="18"/>
          <w:szCs w:val="18"/>
        </w:rPr>
        <w:t xml:space="preserve">odst. </w:t>
      </w:r>
      <w:r w:rsidRPr="00F75C09">
        <w:rPr>
          <w:rFonts w:eastAsia="Verdana" w:cs="Times New Roman"/>
          <w:sz w:val="18"/>
          <w:szCs w:val="18"/>
        </w:rPr>
        <w:t>5.1.5 ZTP.</w:t>
      </w:r>
      <w:bookmarkEnd w:id="1"/>
    </w:p>
    <w:p w14:paraId="4613FFCF" w14:textId="77777777" w:rsidR="00797A72" w:rsidRPr="00F75C09" w:rsidRDefault="00797A72" w:rsidP="00797A72">
      <w:pPr>
        <w:numPr>
          <w:ilvl w:val="0"/>
          <w:numId w:val="11"/>
        </w:numPr>
        <w:spacing w:after="0" w:line="264" w:lineRule="auto"/>
        <w:jc w:val="both"/>
        <w:rPr>
          <w:rFonts w:asciiTheme="minorHAnsi" w:hAnsiTheme="minorHAnsi"/>
          <w:sz w:val="18"/>
          <w:szCs w:val="18"/>
        </w:rPr>
      </w:pPr>
      <w:r w:rsidRPr="00F75C09">
        <w:rPr>
          <w:rFonts w:eastAsia="Verdana" w:cs="Times New Roman"/>
          <w:b/>
          <w:bCs/>
          <w:sz w:val="18"/>
          <w:szCs w:val="18"/>
        </w:rPr>
        <w:t>Dokončení následné úpravy směrového a výškového uspořádání koleje</w:t>
      </w:r>
    </w:p>
    <w:p w14:paraId="08498245" w14:textId="5E2098EB" w:rsidR="00797A72" w:rsidRPr="00F75C09" w:rsidRDefault="00797A72" w:rsidP="00797A72">
      <w:pPr>
        <w:spacing w:after="120" w:line="264" w:lineRule="auto"/>
        <w:ind w:left="783"/>
        <w:jc w:val="both"/>
        <w:rPr>
          <w:rFonts w:asciiTheme="minorHAnsi" w:hAnsiTheme="minorHAnsi"/>
          <w:sz w:val="18"/>
          <w:szCs w:val="18"/>
        </w:rPr>
      </w:pPr>
      <w:r w:rsidRPr="00F75C09">
        <w:rPr>
          <w:rFonts w:eastAsia="Verdana" w:cs="Times New Roman"/>
          <w:sz w:val="18"/>
          <w:szCs w:val="18"/>
        </w:rPr>
        <w:t xml:space="preserve">v termínu dle definice Sekce 2 a </w:t>
      </w:r>
      <w:r w:rsidR="00F75C09" w:rsidRPr="00F75C09">
        <w:rPr>
          <w:rFonts w:eastAsia="Verdana" w:cs="Times New Roman"/>
          <w:sz w:val="18"/>
          <w:szCs w:val="18"/>
        </w:rPr>
        <w:t xml:space="preserve">odst. </w:t>
      </w:r>
      <w:r w:rsidRPr="00F75C09">
        <w:rPr>
          <w:rFonts w:eastAsia="Verdana" w:cs="Times New Roman"/>
          <w:sz w:val="18"/>
          <w:szCs w:val="18"/>
        </w:rPr>
        <w:t xml:space="preserve">5.1.5 ZTP. </w:t>
      </w:r>
    </w:p>
    <w:p w14:paraId="10B360D4" w14:textId="77777777" w:rsidR="00797A72" w:rsidRPr="00F75C09" w:rsidRDefault="00797A72" w:rsidP="00797A72">
      <w:pPr>
        <w:numPr>
          <w:ilvl w:val="0"/>
          <w:numId w:val="11"/>
        </w:numPr>
        <w:spacing w:after="0" w:line="264" w:lineRule="auto"/>
        <w:jc w:val="both"/>
        <w:rPr>
          <w:rFonts w:eastAsia="Verdana" w:cs="Times New Roman"/>
          <w:b/>
          <w:bCs/>
          <w:sz w:val="18"/>
          <w:szCs w:val="18"/>
        </w:rPr>
      </w:pPr>
      <w:r w:rsidRPr="00F75C09">
        <w:rPr>
          <w:rFonts w:eastAsia="Verdana" w:cs="Times New Roman"/>
          <w:b/>
          <w:bCs/>
          <w:sz w:val="18"/>
          <w:szCs w:val="18"/>
        </w:rPr>
        <w:t xml:space="preserve">Dokončení Díla </w:t>
      </w:r>
    </w:p>
    <w:p w14:paraId="53358DA2" w14:textId="37785EB5" w:rsidR="00617585" w:rsidRPr="00797A72" w:rsidRDefault="00797A72" w:rsidP="00797A72">
      <w:pPr>
        <w:spacing w:after="0" w:line="264" w:lineRule="auto"/>
        <w:ind w:left="783"/>
        <w:jc w:val="both"/>
        <w:rPr>
          <w:rFonts w:eastAsia="Verdana" w:cs="Times New Roman"/>
          <w:sz w:val="18"/>
          <w:szCs w:val="18"/>
        </w:rPr>
      </w:pPr>
      <w:r w:rsidRPr="00F75C09">
        <w:rPr>
          <w:rFonts w:eastAsia="Verdana" w:cs="Times New Roman"/>
          <w:sz w:val="18"/>
          <w:szCs w:val="18"/>
        </w:rPr>
        <w:t xml:space="preserve">v termínu dle definice Sekce 3 a </w:t>
      </w:r>
      <w:r w:rsidR="00F75C09" w:rsidRPr="00F75C09">
        <w:rPr>
          <w:rFonts w:eastAsia="Verdana" w:cs="Times New Roman"/>
          <w:sz w:val="18"/>
          <w:szCs w:val="18"/>
        </w:rPr>
        <w:t xml:space="preserve">odst. </w:t>
      </w:r>
      <w:r w:rsidRPr="00F75C09">
        <w:rPr>
          <w:rFonts w:eastAsia="Verdana" w:cs="Times New Roman"/>
          <w:sz w:val="18"/>
          <w:szCs w:val="18"/>
        </w:rPr>
        <w:t>5.1.5 ZTP.</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DB09425" w14:textId="6DB2AD5C" w:rsidR="00C96E7C" w:rsidRPr="00F75C09" w:rsidRDefault="00C96E7C" w:rsidP="005D168C">
      <w:pPr>
        <w:pStyle w:val="PNTextzkladn"/>
      </w:pPr>
      <w:r w:rsidRPr="00F75C09">
        <w:t xml:space="preserve">Zhotovitel je povinen dokončit celé Dílo včetně příslušné dokumentace dle </w:t>
      </w:r>
      <w:r w:rsidR="004A00B4" w:rsidRPr="00F75C09">
        <w:t>P</w:t>
      </w:r>
      <w:r w:rsidRPr="00F75C09">
        <w:t>od-článku 7.9 do</w:t>
      </w:r>
      <w:r w:rsidR="00204751" w:rsidRPr="00F75C09">
        <w:t> </w:t>
      </w:r>
      <w:r w:rsidR="00F75C09" w:rsidRPr="00F75C09">
        <w:rPr>
          <w:b/>
          <w:bCs/>
        </w:rPr>
        <w:t>10</w:t>
      </w:r>
      <w:r w:rsidR="00797A72" w:rsidRPr="00F75C09">
        <w:rPr>
          <w:b/>
          <w:bCs/>
        </w:rPr>
        <w:t xml:space="preserve"> měsíců</w:t>
      </w:r>
      <w:r w:rsidRPr="00F75C09">
        <w:t xml:space="preserve"> od Data zahájení prací.</w:t>
      </w:r>
    </w:p>
    <w:p w14:paraId="6B2C460C"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1C8827E8" w14:textId="73094647"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105CF6" w:rsidRPr="00287786">
        <w:t xml:space="preserve">č. 283/2021 Sb. Stavební zákon, platný od 01. 01. 2024 (dále též jen </w:t>
      </w:r>
      <w:r w:rsidR="00105CF6" w:rsidRPr="00F97A66">
        <w:rPr>
          <w:b/>
          <w:bCs/>
          <w:i/>
          <w:iCs/>
        </w:rPr>
        <w:t>„NSZ“</w:t>
      </w:r>
      <w:r w:rsidR="00105CF6">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797A72" w:rsidRPr="00797A72">
        <w:rPr>
          <w:b/>
          <w:bCs/>
        </w:rPr>
        <w:t>6</w:t>
      </w:r>
      <w:r w:rsidRPr="00797A72">
        <w:rPr>
          <w:b/>
          <w:bCs/>
        </w:rPr>
        <w:t xml:space="preserve"> měsíců</w:t>
      </w:r>
      <w:r>
        <w:t xml:space="preserve"> </w:t>
      </w:r>
      <w:r w:rsidRPr="00DD0A5F">
        <w:t>od Data zahájení prací</w:t>
      </w:r>
      <w:r>
        <w:t>.</w:t>
      </w:r>
    </w:p>
    <w:p w14:paraId="2E6FB856" w14:textId="77777777" w:rsidR="0046368B" w:rsidRDefault="0046368B" w:rsidP="0046368B">
      <w:pPr>
        <w:pStyle w:val="PNNadpis10bPod-l111"/>
      </w:pPr>
      <w:r>
        <w:t xml:space="preserve">8.3 </w:t>
      </w:r>
      <w:r>
        <w:tab/>
        <w:t>Harmonogram</w:t>
      </w:r>
    </w:p>
    <w:p w14:paraId="0EFF98E8" w14:textId="77777777" w:rsidR="0046368B" w:rsidRPr="001F4C4A" w:rsidRDefault="0046368B" w:rsidP="0046368B">
      <w:pPr>
        <w:pStyle w:val="PNTextzkladn"/>
      </w:pPr>
      <w:r>
        <w:t>V první větě se odstraňuje text „obsažený v nabídce“.</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lastRenderedPageBreak/>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77777777"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49CA0F1D"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31469C">
        <w:t>2</w:t>
      </w:r>
      <w:r w:rsidR="0031469C" w:rsidRPr="0031469C">
        <w:t>0</w:t>
      </w:r>
      <w:r w:rsidR="0031469C">
        <w:t xml:space="preserve"> </w:t>
      </w:r>
      <w:r w:rsidRPr="0031469C">
        <w:t xml:space="preserve">% </w:t>
      </w:r>
      <w:r w:rsidRPr="00D42C7E">
        <w:t>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 xml:space="preserve">od-článku 14.2 Zvláštních podmínek, tj. </w:t>
      </w:r>
      <w:r w:rsidRPr="00CD6476">
        <w:lastRenderedPageBreak/>
        <w:t>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665EEDC9" w14:textId="77777777" w:rsidR="001949D4" w:rsidRPr="00367EBA" w:rsidRDefault="001949D4" w:rsidP="001949D4">
      <w:pPr>
        <w:pStyle w:val="PNNadpis10bPod-l111"/>
      </w:pPr>
      <w:r w:rsidRPr="00367EBA">
        <w:t>14.5</w:t>
      </w:r>
      <w:r>
        <w:t xml:space="preserve"> </w:t>
      </w:r>
      <w:r>
        <w:tab/>
      </w:r>
      <w:r w:rsidRPr="00367EBA">
        <w:t>Technologické materiály určené pro dílo</w:t>
      </w:r>
    </w:p>
    <w:p w14:paraId="7E436799" w14:textId="62D51FF1" w:rsidR="001949D4" w:rsidRPr="001949D4" w:rsidRDefault="001949D4" w:rsidP="001949D4">
      <w:pPr>
        <w:pStyle w:val="PNNadpis10bPod-l111"/>
        <w:rPr>
          <w:b w:val="0"/>
          <w:bCs/>
          <w:sz w:val="18"/>
          <w:szCs w:val="18"/>
        </w:rPr>
      </w:pPr>
      <w:r w:rsidRPr="001949D4">
        <w:rPr>
          <w:b w:val="0"/>
          <w:bCs/>
          <w:sz w:val="18"/>
          <w:szCs w:val="18"/>
        </w:rP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64F2CC41" w14:textId="77777777" w:rsidR="001949D4" w:rsidRDefault="001949D4" w:rsidP="001949D4">
      <w:pPr>
        <w:pStyle w:val="PNNadpis10bPod-l111"/>
      </w:pPr>
      <w:r>
        <w:t xml:space="preserve">14.6 </w:t>
      </w:r>
      <w:r>
        <w:tab/>
        <w:t>Minimální částka Potvrzení průběžné platby</w:t>
      </w:r>
    </w:p>
    <w:p w14:paraId="37909F31" w14:textId="5192BCD1" w:rsidR="001949D4" w:rsidRDefault="001949D4" w:rsidP="001949D4">
      <w:pPr>
        <w:pStyle w:val="PNTextzkladn"/>
      </w:pPr>
      <w:r>
        <w:t xml:space="preserve">Minimální </w:t>
      </w:r>
      <w:r w:rsidRPr="00EE7DC3">
        <w:t>částka</w:t>
      </w:r>
      <w:r>
        <w:t xml:space="preserve"> Potvrzení průběžné platby není stanovena.</w:t>
      </w:r>
    </w:p>
    <w:p w14:paraId="098C2C75" w14:textId="77777777" w:rsidR="001949D4" w:rsidRDefault="001949D4" w:rsidP="001949D4">
      <w:pPr>
        <w:pStyle w:val="PNNadpis10bPod-l111"/>
      </w:pPr>
      <w:r>
        <w:t xml:space="preserve">14.7 </w:t>
      </w:r>
      <w:r>
        <w:tab/>
        <w:t>Platba</w:t>
      </w:r>
    </w:p>
    <w:p w14:paraId="61922938" w14:textId="77777777" w:rsidR="001949D4" w:rsidRDefault="001949D4" w:rsidP="001949D4">
      <w:pPr>
        <w:pStyle w:val="PNTextzkladn"/>
      </w:pPr>
      <w:r>
        <w:t>Pod-odstavec (b) Pod-článku 14.7 se odstraňuje a nahrazuje následujícím textem:</w:t>
      </w:r>
    </w:p>
    <w:p w14:paraId="08D4E377" w14:textId="3F442355" w:rsidR="001949D4" w:rsidRPr="001949D4" w:rsidRDefault="001949D4" w:rsidP="001949D4">
      <w:pPr>
        <w:pStyle w:val="PNTextzkladn"/>
      </w:pPr>
      <w:r w:rsidRPr="001949D4">
        <w:t>(b) částku potvrzenou v každém Potvrzení průběžné platby do 60 dnů od data, kdy Správci Stavby bude doručena Faktura Zhotovitele, vystavená na základě Potvrzení průběžné platby a v souladu s Právními předpisy.</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lastRenderedPageBreak/>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 xml:space="preserve">Zhotovitel </w:t>
      </w:r>
      <w:proofErr w:type="gramStart"/>
      <w:r w:rsidRPr="00EE7DC3">
        <w:t>předloží</w:t>
      </w:r>
      <w:proofErr w:type="gramEnd"/>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D63868">
      <w:footerReference w:type="even" r:id="rId18"/>
      <w:footerReference w:type="default" r:id="rId19"/>
      <w:headerReference w:type="first" r:id="rId20"/>
      <w:pgSz w:w="11906" w:h="16838" w:code="9"/>
      <w:pgMar w:top="1077" w:right="155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60BD0" w14:textId="77777777" w:rsidR="00092924" w:rsidRDefault="00092924" w:rsidP="00962258">
      <w:pPr>
        <w:spacing w:after="0" w:line="240" w:lineRule="auto"/>
      </w:pPr>
      <w:r>
        <w:separator/>
      </w:r>
    </w:p>
  </w:endnote>
  <w:endnote w:type="continuationSeparator" w:id="0">
    <w:p w14:paraId="259AFCC8" w14:textId="77777777" w:rsidR="00092924" w:rsidRDefault="000929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C21999" w:rsidRDefault="00031645" w:rsidP="00031645">
          <w:pPr>
            <w:pStyle w:val="Zpat"/>
            <w:rPr>
              <w:rStyle w:val="slostrnky"/>
            </w:rPr>
          </w:pPr>
          <w:r w:rsidRPr="00C21999">
            <w:rPr>
              <w:rStyle w:val="slostrnky"/>
            </w:rPr>
            <w:fldChar w:fldCharType="begin"/>
          </w:r>
          <w:r w:rsidRPr="00C21999">
            <w:rPr>
              <w:rStyle w:val="slostrnky"/>
            </w:rPr>
            <w:instrText>PAGE   \* MERGEFORMAT</w:instrText>
          </w:r>
          <w:r w:rsidRPr="00C21999">
            <w:rPr>
              <w:rStyle w:val="slostrnky"/>
            </w:rPr>
            <w:fldChar w:fldCharType="separate"/>
          </w:r>
          <w:r w:rsidR="00C3166B" w:rsidRPr="00C21999">
            <w:rPr>
              <w:rStyle w:val="slostrnky"/>
              <w:noProof/>
            </w:rPr>
            <w:t>10</w:t>
          </w:r>
          <w:r w:rsidRPr="00C21999">
            <w:rPr>
              <w:rStyle w:val="slostrnky"/>
            </w:rPr>
            <w:fldChar w:fldCharType="end"/>
          </w:r>
          <w:r w:rsidRPr="00C21999">
            <w:rPr>
              <w:rStyle w:val="slostrnky"/>
            </w:rPr>
            <w:t>/</w:t>
          </w:r>
          <w:r w:rsidRPr="00C21999">
            <w:rPr>
              <w:rStyle w:val="slostrnky"/>
            </w:rPr>
            <w:fldChar w:fldCharType="begin"/>
          </w:r>
          <w:r w:rsidRPr="00C21999">
            <w:rPr>
              <w:rStyle w:val="slostrnky"/>
            </w:rPr>
            <w:instrText xml:space="preserve"> NUMPAGES   \* MERGEFORMAT </w:instrText>
          </w:r>
          <w:r w:rsidRPr="00C21999">
            <w:rPr>
              <w:rStyle w:val="slostrnky"/>
            </w:rPr>
            <w:fldChar w:fldCharType="separate"/>
          </w:r>
          <w:r w:rsidR="00C3166B" w:rsidRPr="00C21999">
            <w:rPr>
              <w:rStyle w:val="slostrnky"/>
              <w:noProof/>
            </w:rPr>
            <w:t>10</w:t>
          </w:r>
          <w:r w:rsidRPr="00C21999">
            <w:rPr>
              <w:rStyle w:val="slostrnky"/>
            </w:rPr>
            <w:fldChar w:fldCharType="end"/>
          </w:r>
        </w:p>
      </w:tc>
      <w:tc>
        <w:tcPr>
          <w:tcW w:w="0" w:type="auto"/>
          <w:vAlign w:val="bottom"/>
        </w:tcPr>
        <w:p w14:paraId="51F4B3C8" w14:textId="77777777" w:rsidR="00031645" w:rsidRPr="00C21999" w:rsidRDefault="00031645" w:rsidP="00031645">
          <w:pPr>
            <w:pStyle w:val="Zpatvlevo"/>
            <w:rPr>
              <w:bCs/>
            </w:rPr>
          </w:pPr>
          <w:r w:rsidRPr="00C21999">
            <w:rPr>
              <w:bCs/>
            </w:rPr>
            <w:t>Příloha k a nabídce</w:t>
          </w:r>
        </w:p>
        <w:p w14:paraId="33A1E2B6" w14:textId="1553E9DE" w:rsidR="00031645" w:rsidRPr="00C21999" w:rsidRDefault="00031645" w:rsidP="00967F7C">
          <w:pPr>
            <w:pStyle w:val="Zpatvlevo"/>
            <w:rPr>
              <w:b/>
            </w:rPr>
          </w:pPr>
          <w:r w:rsidRPr="00C21999">
            <w:rPr>
              <w:b/>
            </w:rPr>
            <w:fldChar w:fldCharType="begin"/>
          </w:r>
          <w:r w:rsidRPr="00C21999">
            <w:rPr>
              <w:b/>
            </w:rPr>
            <w:instrText xml:space="preserve"> STYLEREF  _</w:instrText>
          </w:r>
          <w:r w:rsidR="00EF10BA" w:rsidRPr="00C21999">
            <w:rPr>
              <w:b/>
            </w:rPr>
            <w:instrText>PN_</w:instrText>
          </w:r>
          <w:r w:rsidRPr="00C21999">
            <w:rPr>
              <w:b/>
            </w:rPr>
            <w:instrText xml:space="preserve">Název_akce  \* MERGEFORMAT </w:instrText>
          </w:r>
          <w:r w:rsidRPr="00C21999">
            <w:rPr>
              <w:b/>
            </w:rPr>
            <w:fldChar w:fldCharType="separate"/>
          </w:r>
          <w:r w:rsidR="00570742">
            <w:rPr>
              <w:b/>
              <w:noProof/>
            </w:rPr>
            <w:t xml:space="preserve">„Prostá rekonstrukce trati v úseku Milotice nad Opavou – Brantice“   </w:t>
          </w:r>
          <w:r w:rsidR="00570742">
            <w:rPr>
              <w:b/>
              <w:noProof/>
            </w:rPr>
            <w:cr/>
          </w:r>
          <w:r w:rsidRPr="00C21999">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Pr="00C21999" w:rsidRDefault="00031645" w:rsidP="007213E4">
          <w:pPr>
            <w:pStyle w:val="Zpatvpravo"/>
            <w:rPr>
              <w:bCs/>
            </w:rPr>
          </w:pPr>
          <w:r w:rsidRPr="00C21999">
            <w:rPr>
              <w:bCs/>
            </w:rPr>
            <w:t>Příloha k nabídce</w:t>
          </w:r>
        </w:p>
        <w:p w14:paraId="625FB912" w14:textId="073B58C4" w:rsidR="00031645" w:rsidRPr="003462EB" w:rsidRDefault="00031645" w:rsidP="007213E4">
          <w:pPr>
            <w:pStyle w:val="Zpatvpravo"/>
            <w:rPr>
              <w:rStyle w:val="slostrnky"/>
              <w:b w:val="0"/>
              <w:color w:val="auto"/>
              <w:sz w:val="12"/>
            </w:rPr>
          </w:pPr>
          <w:r w:rsidRPr="00C21999">
            <w:rPr>
              <w:b/>
            </w:rPr>
            <w:fldChar w:fldCharType="begin"/>
          </w:r>
          <w:r w:rsidRPr="00C21999">
            <w:rPr>
              <w:b/>
            </w:rPr>
            <w:instrText xml:space="preserve"> STYLEREF  _</w:instrText>
          </w:r>
          <w:r w:rsidR="00EA6443" w:rsidRPr="00C21999">
            <w:rPr>
              <w:b/>
            </w:rPr>
            <w:instrText>PN_</w:instrText>
          </w:r>
          <w:r w:rsidRPr="00C21999">
            <w:rPr>
              <w:b/>
            </w:rPr>
            <w:instrText xml:space="preserve">Název_akce  \* MERGEFORMAT </w:instrText>
          </w:r>
          <w:r w:rsidRPr="00C21999">
            <w:rPr>
              <w:b/>
            </w:rPr>
            <w:fldChar w:fldCharType="separate"/>
          </w:r>
          <w:r w:rsidR="00570742">
            <w:rPr>
              <w:b/>
              <w:noProof/>
            </w:rPr>
            <w:t xml:space="preserve">„Prostá rekonstrukce trati v úseku Milotice nad Opavou – Brantice“   </w:t>
          </w:r>
          <w:r w:rsidR="00570742">
            <w:rPr>
              <w:b/>
              <w:noProof/>
            </w:rPr>
            <w:cr/>
          </w:r>
          <w:r w:rsidRPr="00C21999">
            <w:rPr>
              <w:b/>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5F6721" w14:textId="77777777" w:rsidR="00092924" w:rsidRDefault="00092924" w:rsidP="00962258">
      <w:pPr>
        <w:spacing w:after="0" w:line="240" w:lineRule="auto"/>
      </w:pPr>
      <w:r>
        <w:separator/>
      </w:r>
    </w:p>
  </w:footnote>
  <w:footnote w:type="continuationSeparator" w:id="0">
    <w:p w14:paraId="629DD365" w14:textId="77777777" w:rsidR="00092924" w:rsidRDefault="0009292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82216857" name="Obrázek 482216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B01B39"/>
    <w:multiLevelType w:val="hybridMultilevel"/>
    <w:tmpl w:val="4CAE3EA8"/>
    <w:lvl w:ilvl="0" w:tplc="04050001">
      <w:start w:val="1"/>
      <w:numFmt w:val="bullet"/>
      <w:lvlText w:val=""/>
      <w:lvlJc w:val="left"/>
      <w:pPr>
        <w:ind w:left="783" w:hanging="360"/>
      </w:pPr>
      <w:rPr>
        <w:rFonts w:ascii="Symbol" w:hAnsi="Symbol"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1420132247">
    <w:abstractNumId w:val="2"/>
  </w:num>
  <w:num w:numId="2" w16cid:durableId="392630585">
    <w:abstractNumId w:val="0"/>
  </w:num>
  <w:num w:numId="3" w16cid:durableId="1796832962">
    <w:abstractNumId w:val="7"/>
  </w:num>
  <w:num w:numId="4" w16cid:durableId="743255973">
    <w:abstractNumId w:val="3"/>
  </w:num>
  <w:num w:numId="5" w16cid:durableId="372269546">
    <w:abstractNumId w:val="5"/>
  </w:num>
  <w:num w:numId="6" w16cid:durableId="1228616587">
    <w:abstractNumId w:val="6"/>
  </w:num>
  <w:num w:numId="7" w16cid:durableId="776754419">
    <w:abstractNumId w:val="4"/>
  </w:num>
  <w:num w:numId="8" w16cid:durableId="6186109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4040364">
    <w:abstractNumId w:val="4"/>
  </w:num>
  <w:num w:numId="10" w16cid:durableId="1051533750">
    <w:abstractNumId w:val="4"/>
  </w:num>
  <w:num w:numId="11" w16cid:durableId="115225724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2924"/>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05CF6"/>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9D4"/>
    <w:rsid w:val="00194E72"/>
    <w:rsid w:val="001965E6"/>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91561"/>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2CCC"/>
    <w:rsid w:val="00312736"/>
    <w:rsid w:val="0031469C"/>
    <w:rsid w:val="00322AA5"/>
    <w:rsid w:val="003259C2"/>
    <w:rsid w:val="00327EEF"/>
    <w:rsid w:val="00331A5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3969"/>
    <w:rsid w:val="00486107"/>
    <w:rsid w:val="00491827"/>
    <w:rsid w:val="004920B1"/>
    <w:rsid w:val="004A00B4"/>
    <w:rsid w:val="004C4399"/>
    <w:rsid w:val="004C4830"/>
    <w:rsid w:val="004C6F56"/>
    <w:rsid w:val="004C787C"/>
    <w:rsid w:val="004D165A"/>
    <w:rsid w:val="004D4B84"/>
    <w:rsid w:val="004E0643"/>
    <w:rsid w:val="004E7646"/>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742"/>
    <w:rsid w:val="00570EA4"/>
    <w:rsid w:val="005736B7"/>
    <w:rsid w:val="00575E5A"/>
    <w:rsid w:val="00580245"/>
    <w:rsid w:val="005804B9"/>
    <w:rsid w:val="00580C51"/>
    <w:rsid w:val="00582C15"/>
    <w:rsid w:val="00586DE3"/>
    <w:rsid w:val="005A1F44"/>
    <w:rsid w:val="005A2C8F"/>
    <w:rsid w:val="005B7883"/>
    <w:rsid w:val="005C3269"/>
    <w:rsid w:val="005C4979"/>
    <w:rsid w:val="005C50A5"/>
    <w:rsid w:val="005C6607"/>
    <w:rsid w:val="005C7A23"/>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3932"/>
    <w:rsid w:val="006776B6"/>
    <w:rsid w:val="00680727"/>
    <w:rsid w:val="00681286"/>
    <w:rsid w:val="00684518"/>
    <w:rsid w:val="00693150"/>
    <w:rsid w:val="006937D9"/>
    <w:rsid w:val="006A4B55"/>
    <w:rsid w:val="006A5570"/>
    <w:rsid w:val="006A689C"/>
    <w:rsid w:val="006A71A0"/>
    <w:rsid w:val="006B3D79"/>
    <w:rsid w:val="006B6FE4"/>
    <w:rsid w:val="006B73BB"/>
    <w:rsid w:val="006C2343"/>
    <w:rsid w:val="006C2A7E"/>
    <w:rsid w:val="006C442A"/>
    <w:rsid w:val="006C5D15"/>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31967"/>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97A72"/>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1007"/>
    <w:rsid w:val="00807DD0"/>
    <w:rsid w:val="008123B6"/>
    <w:rsid w:val="00821D01"/>
    <w:rsid w:val="00822268"/>
    <w:rsid w:val="00824DF9"/>
    <w:rsid w:val="00826B7B"/>
    <w:rsid w:val="008326B8"/>
    <w:rsid w:val="0084163B"/>
    <w:rsid w:val="00846789"/>
    <w:rsid w:val="00846A4F"/>
    <w:rsid w:val="008477AD"/>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27E3"/>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6D72"/>
    <w:rsid w:val="009678B7"/>
    <w:rsid w:val="00967F7C"/>
    <w:rsid w:val="00981CFB"/>
    <w:rsid w:val="00984EBC"/>
    <w:rsid w:val="00992D9C"/>
    <w:rsid w:val="00996496"/>
    <w:rsid w:val="00996CB8"/>
    <w:rsid w:val="009A06AE"/>
    <w:rsid w:val="009A6F38"/>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85E"/>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27EBF"/>
    <w:rsid w:val="00A3134E"/>
    <w:rsid w:val="00A318A8"/>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E24E5"/>
    <w:rsid w:val="00BF5233"/>
    <w:rsid w:val="00C02D0A"/>
    <w:rsid w:val="00C038BD"/>
    <w:rsid w:val="00C03A6E"/>
    <w:rsid w:val="00C072CD"/>
    <w:rsid w:val="00C12C1E"/>
    <w:rsid w:val="00C21179"/>
    <w:rsid w:val="00C21999"/>
    <w:rsid w:val="00C226C0"/>
    <w:rsid w:val="00C2298F"/>
    <w:rsid w:val="00C25AE7"/>
    <w:rsid w:val="00C3166B"/>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1764"/>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63868"/>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75C09"/>
    <w:rsid w:val="00F769B3"/>
    <w:rsid w:val="00F83E24"/>
    <w:rsid w:val="00F86BA6"/>
    <w:rsid w:val="00F87750"/>
    <w:rsid w:val="00F95494"/>
    <w:rsid w:val="00F95772"/>
    <w:rsid w:val="00F97A66"/>
    <w:rsid w:val="00FA401F"/>
    <w:rsid w:val="00FB17ED"/>
    <w:rsid w:val="00FB1DD4"/>
    <w:rsid w:val="00FB6342"/>
    <w:rsid w:val="00FC6389"/>
    <w:rsid w:val="00FD09ED"/>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84163B"/>
    <w:rPr>
      <w:rFonts w:ascii="Verdana" w:hAnsi="Verdana"/>
    </w:rPr>
  </w:style>
  <w:style w:type="paragraph" w:customStyle="1" w:styleId="Textbezslovn">
    <w:name w:val="_Text_bez_číslování"/>
    <w:basedOn w:val="Normln"/>
    <w:link w:val="TextbezslovnChar"/>
    <w:rsid w:val="0084163B"/>
    <w:pPr>
      <w:spacing w:after="120" w:line="264" w:lineRule="auto"/>
      <w:ind w:left="737"/>
      <w:jc w:val="both"/>
    </w:pPr>
    <w:rPr>
      <w:sz w:val="18"/>
      <w:szCs w:val="18"/>
    </w:rPr>
  </w:style>
  <w:style w:type="character" w:styleId="Nevyeenzmnka">
    <w:name w:val="Unresolved Mention"/>
    <w:basedOn w:val="Standardnpsmoodstavce"/>
    <w:uiPriority w:val="99"/>
    <w:semiHidden/>
    <w:unhideWhenUsed/>
    <w:rsid w:val="003146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stavby-zakazky/podklady-pro-zhotovitele/vzor-faktury" TargetMode="External"/><Relationship Id="rId17" Type="http://schemas.openxmlformats.org/officeDocument/2006/relationships/hyperlink" Target="mailto:kosar@manifold.cz" TargetMode="External"/><Relationship Id="rId2" Type="http://schemas.openxmlformats.org/officeDocument/2006/relationships/customXml" Target="../customXml/item2.xml"/><Relationship Id="rId16" Type="http://schemas.openxmlformats.org/officeDocument/2006/relationships/hyperlink" Target="mailto:Parchans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uranV@spravazeleznic.cz" TargetMode="External"/><Relationship Id="rId5" Type="http://schemas.openxmlformats.org/officeDocument/2006/relationships/numbering" Target="numbering.xml"/><Relationship Id="rId15" Type="http://schemas.openxmlformats.org/officeDocument/2006/relationships/hyperlink" Target="mailto:SuranV@spravaz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331A5F"/>
    <w:rsid w:val="00436061"/>
    <w:rsid w:val="006F6EFB"/>
    <w:rsid w:val="00966D72"/>
    <w:rsid w:val="00981CFB"/>
    <w:rsid w:val="009E285E"/>
    <w:rsid w:val="00DF47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AA21E7-3A1C-41A5-BC2A-6EEE37EF0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Díl 2_3 Příloha_k_nabídce_R-F_23-22.dotx</Template>
  <TotalTime>74</TotalTime>
  <Pages>9</Pages>
  <Words>3243</Words>
  <Characters>19140</Characters>
  <Application>Microsoft Office Word</Application>
  <DocSecurity>0</DocSecurity>
  <Lines>159</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Jüttnerová Andrea, Mgr.</cp:lastModifiedBy>
  <cp:revision>14</cp:revision>
  <cp:lastPrinted>2022-12-05T08:31:00Z</cp:lastPrinted>
  <dcterms:created xsi:type="dcterms:W3CDTF">2023-06-20T09:01:00Z</dcterms:created>
  <dcterms:modified xsi:type="dcterms:W3CDTF">2024-06-14T08:32:00Z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